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3D47" w14:textId="5F50F5C9" w:rsidR="00362040" w:rsidRPr="00362040" w:rsidRDefault="00362040" w:rsidP="00D734EB">
      <w:pPr>
        <w:spacing w:after="0" w:line="240" w:lineRule="auto"/>
        <w:ind w:firstLine="720"/>
        <w:rPr>
          <w:rFonts w:ascii="Times New Roman" w:eastAsia="Times New Roman" w:hAnsi="Times New Roman" w:cs="Times New Roman"/>
          <w:sz w:val="24"/>
          <w:szCs w:val="24"/>
        </w:rPr>
      </w:pPr>
      <w:bookmarkStart w:id="0" w:name="_GoBack"/>
      <w:r w:rsidRPr="00362040">
        <w:rPr>
          <w:rFonts w:ascii="Arial" w:eastAsia="Times New Roman" w:hAnsi="Arial" w:cs="Arial"/>
          <w:b/>
          <w:bCs/>
          <w:color w:val="000000"/>
        </w:rPr>
        <w:t xml:space="preserve">Inscribe is an area control game in which the goal is to complete a pysanky egg, using the egg as the game board. The game leverages experiences and techniques inherent in the pysanky egg tradition as an experiment in pushing the boundaries of game design. </w:t>
      </w:r>
    </w:p>
    <w:p w14:paraId="0908E2C2" w14:textId="77777777" w:rsidR="00995B75" w:rsidRDefault="00362040" w:rsidP="00362040">
      <w:pPr>
        <w:spacing w:after="0" w:line="240" w:lineRule="auto"/>
        <w:ind w:firstLine="720"/>
        <w:rPr>
          <w:rFonts w:ascii="Times New Roman" w:eastAsia="Times New Roman" w:hAnsi="Times New Roman" w:cs="Times New Roman"/>
          <w:sz w:val="24"/>
          <w:szCs w:val="24"/>
        </w:rPr>
      </w:pPr>
      <w:r w:rsidRPr="00362040">
        <w:rPr>
          <w:rFonts w:ascii="Arial" w:eastAsia="Times New Roman" w:hAnsi="Arial" w:cs="Arial"/>
          <w:b/>
          <w:bCs/>
          <w:color w:val="000000"/>
        </w:rPr>
        <w:t>Players use the mechanics of building traditional pysanky eggs while playing Inscribe. To succeed players must plan and carefully consider the surface area of the egg.</w:t>
      </w:r>
      <w:r w:rsidR="00995B75" w:rsidRPr="00362040">
        <w:rPr>
          <w:rFonts w:ascii="Times New Roman" w:eastAsia="Times New Roman" w:hAnsi="Times New Roman" w:cs="Times New Roman"/>
          <w:sz w:val="24"/>
          <w:szCs w:val="24"/>
        </w:rPr>
        <w:t xml:space="preserve"> </w:t>
      </w:r>
    </w:p>
    <w:p w14:paraId="71D800D0" w14:textId="6FE2B728" w:rsidR="007A4DAC" w:rsidRDefault="00362040" w:rsidP="00995B75">
      <w:pPr>
        <w:spacing w:after="0" w:line="240" w:lineRule="auto"/>
        <w:ind w:firstLine="720"/>
        <w:rPr>
          <w:rFonts w:ascii="Arial" w:eastAsia="Times New Roman" w:hAnsi="Arial" w:cs="Arial"/>
          <w:b/>
          <w:bCs/>
          <w:color w:val="000000"/>
        </w:rPr>
      </w:pPr>
      <w:r w:rsidRPr="00362040">
        <w:rPr>
          <w:rFonts w:ascii="Arial" w:eastAsia="Times New Roman" w:hAnsi="Arial" w:cs="Arial"/>
          <w:b/>
          <w:bCs/>
          <w:color w:val="000000"/>
        </w:rPr>
        <w:t xml:space="preserve">In using an egg as the game </w:t>
      </w:r>
      <w:proofErr w:type="gramStart"/>
      <w:r w:rsidRPr="00362040">
        <w:rPr>
          <w:rFonts w:ascii="Arial" w:eastAsia="Times New Roman" w:hAnsi="Arial" w:cs="Arial"/>
          <w:b/>
          <w:bCs/>
          <w:color w:val="000000"/>
        </w:rPr>
        <w:t>board</w:t>
      </w:r>
      <w:proofErr w:type="gramEnd"/>
      <w:r w:rsidRPr="00362040">
        <w:rPr>
          <w:rFonts w:ascii="Arial" w:eastAsia="Times New Roman" w:hAnsi="Arial" w:cs="Arial"/>
          <w:b/>
          <w:bCs/>
          <w:color w:val="000000"/>
        </w:rPr>
        <w:t xml:space="preserve"> we are asserting that tabletop gaming can exist in mediums outside of paper and cardboard. Through Inscribe, our goal is to inspire players and designers to recognize the overlap between games and craft.</w:t>
      </w:r>
    </w:p>
    <w:p w14:paraId="6799728A" w14:textId="25CFC7A9" w:rsidR="00995B75" w:rsidRDefault="00995B75" w:rsidP="00995B75">
      <w:pPr>
        <w:spacing w:after="0" w:line="240" w:lineRule="auto"/>
      </w:pPr>
      <w:r>
        <w:tab/>
        <w:t>I will discuss the development of this game through all the considerations of working on such an unusual platform. I will present the constraints that were discussed and some of the experiences we tried to maintain in the final product. I will also present clips of game play and the conversations that were inspired over playtesting this game.</w:t>
      </w:r>
      <w:bookmarkEnd w:id="0"/>
    </w:p>
    <w:sectPr w:rsidR="00995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M7I0tTQwsLQwN7RQ0lEKTi0uzszPAykwrAUA/isiWSwAAAA="/>
  </w:docVars>
  <w:rsids>
    <w:rsidRoot w:val="00362040"/>
    <w:rsid w:val="001D6346"/>
    <w:rsid w:val="00362040"/>
    <w:rsid w:val="007A4DAC"/>
    <w:rsid w:val="00995B75"/>
    <w:rsid w:val="00AC4079"/>
    <w:rsid w:val="00D7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654A"/>
  <w15:chartTrackingRefBased/>
  <w15:docId w15:val="{609BBB3C-FFED-4548-AFAF-AD590A4A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0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Royer</dc:creator>
  <cp:keywords/>
  <dc:description/>
  <cp:lastModifiedBy>Karen Royer</cp:lastModifiedBy>
  <cp:revision>2</cp:revision>
  <dcterms:created xsi:type="dcterms:W3CDTF">2018-06-15T20:37:00Z</dcterms:created>
  <dcterms:modified xsi:type="dcterms:W3CDTF">2018-06-15T20:37:00Z</dcterms:modified>
</cp:coreProperties>
</file>